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6FB1" w14:textId="77777777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b/>
          <w:color w:val="000000"/>
          <w:sz w:val="40"/>
          <w:szCs w:val="22"/>
          <w:lang w:eastAsia="en-GB"/>
        </w:rPr>
        <w:t xml:space="preserve">Ethical Governance and Personnel Committee </w:t>
      </w:r>
    </w:p>
    <w:p w14:paraId="04769EB0" w14:textId="77777777" w:rsidR="006E1D92" w:rsidRPr="006E1D92" w:rsidRDefault="006E1D92" w:rsidP="006E1D92">
      <w:pPr>
        <w:spacing w:after="168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color w:val="000000"/>
          <w:szCs w:val="22"/>
          <w:lang w:eastAsia="en-GB"/>
        </w:rPr>
        <w:t xml:space="preserve"> </w:t>
      </w:r>
    </w:p>
    <w:p w14:paraId="55B2810E" w14:textId="77777777" w:rsidR="006E1D92" w:rsidRPr="00757EE2" w:rsidRDefault="006E1D92" w:rsidP="00BC479F">
      <w:pPr>
        <w:pStyle w:val="Heading1"/>
        <w:rPr>
          <w:rFonts w:eastAsia="Arial" w:cs="Arial"/>
          <w:b/>
          <w:bCs/>
          <w:szCs w:val="44"/>
          <w:lang w:eastAsia="en-GB"/>
        </w:rPr>
      </w:pPr>
      <w:r w:rsidRPr="00757EE2">
        <w:rPr>
          <w:rFonts w:eastAsia="Arial" w:cs="Arial"/>
          <w:b/>
          <w:bCs/>
          <w:szCs w:val="44"/>
          <w:lang w:eastAsia="en-GB"/>
        </w:rPr>
        <w:t xml:space="preserve">DECISION NOTICE: BREACH OF THE CODE OF CONDUCT </w:t>
      </w:r>
    </w:p>
    <w:p w14:paraId="3C0DDBFD" w14:textId="77777777" w:rsidR="006E1D92" w:rsidRPr="006E1D92" w:rsidRDefault="006E1D92" w:rsidP="006E1D92">
      <w:pPr>
        <w:spacing w:after="18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color w:val="000000"/>
          <w:szCs w:val="22"/>
          <w:lang w:eastAsia="en-GB"/>
        </w:rPr>
        <w:t xml:space="preserve"> </w:t>
      </w:r>
    </w:p>
    <w:p w14:paraId="7ABD53F2" w14:textId="0328CE2B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>Reference 202</w:t>
      </w:r>
      <w:r w:rsidR="00AD18A6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>5</w:t>
      </w:r>
      <w:r w:rsidRPr="006E1D92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>-</w:t>
      </w:r>
      <w:r w:rsidR="001C4F83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>08</w:t>
      </w:r>
      <w:r w:rsidRPr="006E1D92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 xml:space="preserve"> </w:t>
      </w:r>
    </w:p>
    <w:p w14:paraId="4C4A5F5A" w14:textId="77777777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 xml:space="preserve"> </w:t>
      </w:r>
    </w:p>
    <w:p w14:paraId="5C38E406" w14:textId="00303128" w:rsidR="006E1D92" w:rsidRPr="006E1D92" w:rsidRDefault="006E1D92" w:rsidP="006E1D92">
      <w:pPr>
        <w:spacing w:after="0" w:line="241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b/>
          <w:color w:val="000000"/>
          <w:sz w:val="28"/>
          <w:szCs w:val="22"/>
          <w:lang w:eastAsia="en-GB"/>
        </w:rPr>
        <w:t xml:space="preserve">Subject Member: </w:t>
      </w:r>
      <w:r w:rsidRPr="006E1D92">
        <w:rPr>
          <w:rFonts w:ascii="Arial" w:eastAsia="Arial" w:hAnsi="Arial" w:cs="Arial"/>
          <w:color w:val="000000"/>
          <w:sz w:val="28"/>
          <w:szCs w:val="22"/>
          <w:lang w:eastAsia="en-GB"/>
        </w:rPr>
        <w:t xml:space="preserve">Councillor </w:t>
      </w:r>
      <w:r w:rsidR="001C4F83">
        <w:rPr>
          <w:rFonts w:ascii="Arial" w:eastAsia="Arial" w:hAnsi="Arial" w:cs="Arial"/>
          <w:color w:val="000000"/>
          <w:sz w:val="28"/>
          <w:szCs w:val="22"/>
          <w:lang w:eastAsia="en-GB"/>
        </w:rPr>
        <w:t>Martin Leman</w:t>
      </w:r>
      <w:r w:rsidRPr="006E1D92">
        <w:rPr>
          <w:rFonts w:ascii="Arial" w:eastAsia="Arial" w:hAnsi="Arial" w:cs="Arial"/>
          <w:color w:val="000000"/>
          <w:sz w:val="28"/>
          <w:szCs w:val="22"/>
          <w:lang w:eastAsia="en-GB"/>
        </w:rPr>
        <w:t xml:space="preserve">, </w:t>
      </w:r>
      <w:r w:rsidR="001C4F83">
        <w:rPr>
          <w:rFonts w:ascii="Arial" w:eastAsia="Arial" w:hAnsi="Arial" w:cs="Arial"/>
          <w:color w:val="000000"/>
          <w:sz w:val="28"/>
          <w:szCs w:val="22"/>
          <w:lang w:eastAsia="en-GB"/>
        </w:rPr>
        <w:t>Earl Shilton Town</w:t>
      </w:r>
      <w:r w:rsidRPr="006E1D92">
        <w:rPr>
          <w:rFonts w:ascii="Arial" w:eastAsia="Arial" w:hAnsi="Arial" w:cs="Arial"/>
          <w:color w:val="000000"/>
          <w:sz w:val="28"/>
          <w:szCs w:val="22"/>
          <w:lang w:eastAsia="en-GB"/>
        </w:rPr>
        <w:t xml:space="preserve"> Council </w:t>
      </w:r>
    </w:p>
    <w:p w14:paraId="0D909C57" w14:textId="77777777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</w:t>
      </w:r>
    </w:p>
    <w:p w14:paraId="7FCA6721" w14:textId="77777777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</w:p>
    <w:p w14:paraId="12E35FAB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en-GB"/>
          <w14:ligatures w14:val="none"/>
        </w:rPr>
      </w:pPr>
      <w:r w:rsidRPr="006E1D92">
        <w:rPr>
          <w:rFonts w:ascii="Arial" w:eastAsia="Calibri" w:hAnsi="Arial" w:cs="Arial"/>
          <w:b/>
          <w:bCs/>
          <w:kern w:val="0"/>
          <w:lang w:eastAsia="en-GB"/>
          <w14:ligatures w14:val="none"/>
        </w:rPr>
        <w:t xml:space="preserve">Complaint </w:t>
      </w:r>
    </w:p>
    <w:p w14:paraId="37D9CE35" w14:textId="77777777" w:rsidR="006E1D92" w:rsidRPr="006E1D92" w:rsidRDefault="006E1D92" w:rsidP="006E1D92">
      <w:pPr>
        <w:spacing w:after="0" w:line="259" w:lineRule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6E1D92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</w:t>
      </w:r>
    </w:p>
    <w:p w14:paraId="39C88BBD" w14:textId="67FD6EF3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Members considered a complaint which alleged Councillor </w:t>
      </w:r>
      <w:r w:rsidR="000B67F0">
        <w:rPr>
          <w:rFonts w:ascii="Arial" w:eastAsia="Calibri" w:hAnsi="Arial" w:cs="Arial"/>
          <w:kern w:val="0"/>
          <w:lang w:eastAsia="en-GB"/>
          <w14:ligatures w14:val="none"/>
        </w:rPr>
        <w:t>Leman</w:t>
      </w: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 </w:t>
      </w:r>
      <w:r w:rsidR="000B67F0">
        <w:rPr>
          <w:rFonts w:ascii="Arial" w:eastAsia="Calibri" w:hAnsi="Arial" w:cs="Arial"/>
          <w:kern w:val="0"/>
          <w:lang w:eastAsia="en-GB"/>
          <w14:ligatures w14:val="none"/>
        </w:rPr>
        <w:t xml:space="preserve">had bullied the Clerk of Earl Shilton Town </w:t>
      </w:r>
      <w:r w:rsidR="0067383B">
        <w:rPr>
          <w:rFonts w:ascii="Arial" w:eastAsia="Calibri" w:hAnsi="Arial" w:cs="Arial"/>
          <w:kern w:val="0"/>
          <w:lang w:eastAsia="en-GB"/>
          <w14:ligatures w14:val="none"/>
        </w:rPr>
        <w:t>Council</w:t>
      </w:r>
      <w:r w:rsidR="000B67F0">
        <w:rPr>
          <w:rFonts w:ascii="Arial" w:eastAsia="Calibri" w:hAnsi="Arial" w:cs="Arial"/>
          <w:kern w:val="0"/>
          <w:lang w:eastAsia="en-GB"/>
          <w14:ligatures w14:val="none"/>
        </w:rPr>
        <w:t xml:space="preserve"> and </w:t>
      </w:r>
      <w:r w:rsidR="0067383B">
        <w:rPr>
          <w:rFonts w:ascii="Arial" w:eastAsia="Calibri" w:hAnsi="Arial" w:cs="Arial"/>
          <w:kern w:val="0"/>
          <w:lang w:eastAsia="en-GB"/>
          <w14:ligatures w14:val="none"/>
        </w:rPr>
        <w:t>failed to treat the Clerk with respect</w:t>
      </w: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>.</w:t>
      </w:r>
      <w:r w:rsidR="00C2191D">
        <w:rPr>
          <w:rFonts w:ascii="Arial" w:eastAsia="Calibri" w:hAnsi="Arial" w:cs="Arial"/>
          <w:kern w:val="0"/>
          <w:lang w:eastAsia="en-GB"/>
          <w14:ligatures w14:val="none"/>
        </w:rPr>
        <w:t xml:space="preserve"> The complaint had previously been referred for an </w:t>
      </w:r>
      <w:r w:rsidR="00E21571">
        <w:rPr>
          <w:rFonts w:ascii="Arial" w:eastAsia="Calibri" w:hAnsi="Arial" w:cs="Arial"/>
          <w:kern w:val="0"/>
          <w:lang w:eastAsia="en-GB"/>
          <w14:ligatures w14:val="none"/>
        </w:rPr>
        <w:t>independent investigation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 which had now been </w:t>
      </w:r>
      <w:r w:rsidR="00E21571">
        <w:rPr>
          <w:rFonts w:ascii="Arial" w:eastAsia="Calibri" w:hAnsi="Arial" w:cs="Arial"/>
          <w:kern w:val="0"/>
          <w:lang w:eastAsia="en-GB"/>
          <w14:ligatures w14:val="none"/>
        </w:rPr>
        <w:t>concluded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 and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a hearing was held where they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 considered the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matter.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 </w:t>
      </w:r>
    </w:p>
    <w:p w14:paraId="5DA5AC3F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6FC5D747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13E0B721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en-GB"/>
          <w14:ligatures w14:val="none"/>
        </w:rPr>
      </w:pPr>
      <w:r w:rsidRPr="006E1D92">
        <w:rPr>
          <w:rFonts w:ascii="Arial" w:eastAsia="Calibri" w:hAnsi="Arial" w:cs="Arial"/>
          <w:b/>
          <w:bCs/>
          <w:kern w:val="0"/>
          <w:lang w:eastAsia="en-GB"/>
          <w14:ligatures w14:val="none"/>
        </w:rPr>
        <w:t>Decision</w:t>
      </w:r>
    </w:p>
    <w:p w14:paraId="2EDE3C0A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1EB21750" w14:textId="5881B98F" w:rsidR="006E1D92" w:rsidRPr="006E1D92" w:rsidRDefault="00E21571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During the hearing, </w:t>
      </w:r>
      <w:r w:rsidR="006E1D92"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Members 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gave due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consideration</w:t>
      </w:r>
      <w:r w:rsidR="006362A3">
        <w:rPr>
          <w:rFonts w:ascii="Arial" w:eastAsia="Calibri" w:hAnsi="Arial" w:cs="Arial"/>
          <w:kern w:val="0"/>
          <w:lang w:eastAsia="en-GB"/>
          <w14:ligatures w14:val="none"/>
        </w:rPr>
        <w:t xml:space="preserve"> to the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investigator’s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p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resentation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of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their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r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eport and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f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indings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along with the responses provided by 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>Councillor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Leman</w:t>
      </w:r>
      <w:r w:rsidR="006A3343">
        <w:rPr>
          <w:rFonts w:ascii="Arial" w:eastAsia="Calibri" w:hAnsi="Arial" w:cs="Arial"/>
          <w:kern w:val="0"/>
          <w:lang w:eastAsia="en-GB"/>
          <w14:ligatures w14:val="none"/>
        </w:rPr>
        <w:t xml:space="preserve"> (who was in attendance remotely)</w:t>
      </w:r>
      <w:r w:rsidR="006E1D92" w:rsidRPr="006E1D92">
        <w:rPr>
          <w:rFonts w:ascii="Arial" w:eastAsia="Calibri" w:hAnsi="Arial" w:cs="Arial"/>
          <w:kern w:val="0"/>
          <w:lang w:eastAsia="en-GB"/>
          <w14:ligatures w14:val="none"/>
        </w:rPr>
        <w:t>.</w:t>
      </w:r>
    </w:p>
    <w:p w14:paraId="31351D13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5DA9208A" w14:textId="2B2DDC6C" w:rsid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It was moved by Councillor </w:t>
      </w:r>
      <w:r w:rsidR="003C1F72">
        <w:rPr>
          <w:rFonts w:ascii="Arial" w:eastAsia="Calibri" w:hAnsi="Arial" w:cs="Arial"/>
          <w:kern w:val="0"/>
          <w:lang w:eastAsia="en-GB"/>
          <w14:ligatures w14:val="none"/>
        </w:rPr>
        <w:t>Bray</w:t>
      </w: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 and seconded by Councillor </w:t>
      </w:r>
      <w:r w:rsidR="003C1F72">
        <w:rPr>
          <w:rFonts w:ascii="Arial" w:eastAsia="Calibri" w:hAnsi="Arial" w:cs="Arial"/>
          <w:kern w:val="0"/>
          <w:lang w:eastAsia="en-GB"/>
          <w14:ligatures w14:val="none"/>
        </w:rPr>
        <w:t>W Crooks</w:t>
      </w:r>
      <w:r w:rsidRPr="006E1D92">
        <w:rPr>
          <w:rFonts w:ascii="Arial" w:eastAsia="Calibri" w:hAnsi="Arial" w:cs="Arial"/>
          <w:kern w:val="0"/>
          <w:lang w:eastAsia="en-GB"/>
          <w14:ligatures w14:val="none"/>
        </w:rPr>
        <w:t xml:space="preserve"> that, on the balance of probabilities, 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Councillor</w:t>
      </w:r>
      <w:r w:rsidR="00504D1C">
        <w:rPr>
          <w:rFonts w:ascii="Arial" w:eastAsia="Calibri" w:hAnsi="Arial" w:cs="Arial"/>
          <w:kern w:val="0"/>
          <w:lang w:eastAsia="en-GB"/>
          <w14:ligatures w14:val="none"/>
        </w:rPr>
        <w:t xml:space="preserve"> Leman did breach the code of conduct by failing to treat the clerk with res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ponse</w:t>
      </w:r>
      <w:r w:rsidR="007E124C">
        <w:rPr>
          <w:rFonts w:ascii="Arial" w:eastAsia="Calibri" w:hAnsi="Arial" w:cs="Arial"/>
          <w:kern w:val="0"/>
          <w:lang w:eastAsia="en-GB"/>
          <w14:ligatures w14:val="none"/>
        </w:rPr>
        <w:t xml:space="preserve"> and that they had breached the code of conduct by 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demonstrating</w:t>
      </w:r>
      <w:r w:rsidR="007E124C">
        <w:rPr>
          <w:rFonts w:ascii="Arial" w:eastAsia="Calibri" w:hAnsi="Arial" w:cs="Arial"/>
          <w:kern w:val="0"/>
          <w:lang w:eastAsia="en-GB"/>
          <w14:ligatures w14:val="none"/>
        </w:rPr>
        <w:t xml:space="preserve"> bulling a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n</w:t>
      </w:r>
      <w:r w:rsidR="007E124C">
        <w:rPr>
          <w:rFonts w:ascii="Arial" w:eastAsia="Calibri" w:hAnsi="Arial" w:cs="Arial"/>
          <w:kern w:val="0"/>
          <w:lang w:eastAsia="en-GB"/>
          <w14:ligatures w14:val="none"/>
        </w:rPr>
        <w:t xml:space="preserve">d 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harassing</w:t>
      </w:r>
      <w:r w:rsidR="007E124C">
        <w:rPr>
          <w:rFonts w:ascii="Arial" w:eastAsia="Calibri" w:hAnsi="Arial" w:cs="Arial"/>
          <w:kern w:val="0"/>
          <w:lang w:eastAsia="en-GB"/>
          <w14:ligatures w14:val="none"/>
        </w:rPr>
        <w:t xml:space="preserve"> 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behaviours</w:t>
      </w:r>
      <w:r w:rsidR="007E124C">
        <w:rPr>
          <w:rFonts w:ascii="Arial" w:eastAsia="Calibri" w:hAnsi="Arial" w:cs="Arial"/>
          <w:kern w:val="0"/>
          <w:lang w:eastAsia="en-GB"/>
          <w14:ligatures w14:val="none"/>
        </w:rPr>
        <w:t xml:space="preserve"> towards the Clerk.</w:t>
      </w:r>
    </w:p>
    <w:p w14:paraId="2BA0AE6A" w14:textId="77777777" w:rsidR="009F0F95" w:rsidRDefault="009F0F95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078740EC" w14:textId="7BC4D9CE" w:rsidR="00596D86" w:rsidRPr="006E1D92" w:rsidRDefault="00596D86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They did also resolve that </w:t>
      </w:r>
      <w:r w:rsidR="00DB1EDF">
        <w:rPr>
          <w:rFonts w:ascii="Arial" w:eastAsia="Calibri" w:hAnsi="Arial" w:cs="Arial"/>
          <w:kern w:val="0"/>
          <w:lang w:eastAsia="en-GB"/>
          <w14:ligatures w14:val="none"/>
        </w:rPr>
        <w:t>Councillor</w:t>
      </w:r>
      <w:r>
        <w:rPr>
          <w:rFonts w:ascii="Arial" w:eastAsia="Calibri" w:hAnsi="Arial" w:cs="Arial"/>
          <w:kern w:val="0"/>
          <w:lang w:eastAsia="en-GB"/>
          <w14:ligatures w14:val="none"/>
        </w:rPr>
        <w:t xml:space="preserve"> Leman </w:t>
      </w:r>
      <w:r w:rsidR="009F0F95">
        <w:rPr>
          <w:rFonts w:ascii="Arial" w:eastAsia="Calibri" w:hAnsi="Arial" w:cs="Arial"/>
          <w:kern w:val="0"/>
          <w:lang w:eastAsia="en-GB"/>
          <w14:ligatures w14:val="none"/>
        </w:rPr>
        <w:t xml:space="preserve">did not breach the code </w:t>
      </w:r>
      <w:r w:rsidR="005A4A60">
        <w:rPr>
          <w:rFonts w:ascii="Arial" w:eastAsia="Calibri" w:hAnsi="Arial" w:cs="Arial"/>
          <w:kern w:val="0"/>
          <w:lang w:eastAsia="en-GB"/>
          <w14:ligatures w14:val="none"/>
        </w:rPr>
        <w:t xml:space="preserve">of conduct in </w:t>
      </w:r>
      <w:r w:rsidR="009F0F95" w:rsidRPr="009F0F95">
        <w:rPr>
          <w:rFonts w:ascii="Arial" w:eastAsia="Calibri" w:hAnsi="Arial" w:cs="Arial"/>
          <w:kern w:val="0"/>
          <w:lang w:eastAsia="en-GB"/>
          <w14:ligatures w14:val="none"/>
        </w:rPr>
        <w:t>relation to compromising the impartiality of an employee, bringing his role or the council into disrepute or using or attempting to use his position improperly</w:t>
      </w:r>
    </w:p>
    <w:p w14:paraId="3C5248A4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10AA3D47" w14:textId="2B8AB408" w:rsidR="0067302A" w:rsidRPr="0067302A" w:rsidRDefault="0067302A" w:rsidP="0067302A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67302A">
        <w:rPr>
          <w:rFonts w:ascii="Arial" w:eastAsia="Calibri" w:hAnsi="Arial" w:cs="Arial"/>
          <w:kern w:val="0"/>
          <w:lang w:eastAsia="en-GB"/>
          <w14:ligatures w14:val="none"/>
        </w:rPr>
        <w:t xml:space="preserve">It was proposed that Councillor </w:t>
      </w:r>
      <w:r>
        <w:rPr>
          <w:rFonts w:ascii="Arial" w:eastAsia="Calibri" w:hAnsi="Arial" w:cs="Arial"/>
          <w:kern w:val="0"/>
          <w:lang w:eastAsia="en-GB"/>
          <w14:ligatures w14:val="none"/>
        </w:rPr>
        <w:t>Leman</w:t>
      </w:r>
      <w:r w:rsidRPr="0067302A">
        <w:rPr>
          <w:rFonts w:ascii="Arial" w:eastAsia="Calibri" w:hAnsi="Arial" w:cs="Arial"/>
          <w:kern w:val="0"/>
          <w:lang w:eastAsia="en-GB"/>
          <w14:ligatures w14:val="none"/>
        </w:rPr>
        <w:t xml:space="preserve"> be requested to apologise to the </w:t>
      </w:r>
      <w:r>
        <w:rPr>
          <w:rFonts w:ascii="Arial" w:eastAsia="Calibri" w:hAnsi="Arial" w:cs="Arial"/>
          <w:kern w:val="0"/>
          <w:lang w:eastAsia="en-GB"/>
          <w14:ligatures w14:val="none"/>
        </w:rPr>
        <w:t>clerk</w:t>
      </w:r>
      <w:r w:rsidRPr="0067302A">
        <w:rPr>
          <w:rFonts w:ascii="Arial" w:eastAsia="Calibri" w:hAnsi="Arial" w:cs="Arial"/>
          <w:kern w:val="0"/>
          <w:lang w:eastAsia="en-GB"/>
          <w14:ligatures w14:val="none"/>
        </w:rPr>
        <w:t xml:space="preserve"> in writing and, should they not comply with this, the decision notice be published.</w:t>
      </w:r>
    </w:p>
    <w:p w14:paraId="6DFD80DE" w14:textId="77777777" w:rsidR="0067302A" w:rsidRPr="0067302A" w:rsidRDefault="0067302A" w:rsidP="0067302A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3145A7B4" w14:textId="514A93E1" w:rsidR="0067302A" w:rsidRPr="0067302A" w:rsidRDefault="0067302A" w:rsidP="0067302A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 w:rsidRPr="0067302A">
        <w:rPr>
          <w:rFonts w:ascii="Arial" w:eastAsia="Calibri" w:hAnsi="Arial" w:cs="Arial"/>
          <w:kern w:val="0"/>
          <w:lang w:eastAsia="en-GB"/>
          <w14:ligatures w14:val="none"/>
        </w:rPr>
        <w:t xml:space="preserve">As Councillor </w:t>
      </w:r>
      <w:r>
        <w:rPr>
          <w:rFonts w:ascii="Arial" w:eastAsia="Calibri" w:hAnsi="Arial" w:cs="Arial"/>
          <w:kern w:val="0"/>
          <w:lang w:eastAsia="en-GB"/>
          <w14:ligatures w14:val="none"/>
        </w:rPr>
        <w:t>Leman</w:t>
      </w:r>
      <w:r w:rsidRPr="0067302A">
        <w:rPr>
          <w:rFonts w:ascii="Arial" w:eastAsia="Calibri" w:hAnsi="Arial" w:cs="Arial"/>
          <w:kern w:val="0"/>
          <w:lang w:eastAsia="en-GB"/>
          <w14:ligatures w14:val="none"/>
        </w:rPr>
        <w:t xml:space="preserve"> has failed to apologise, the complaint and the decision of the Committee is now to be made public.</w:t>
      </w:r>
    </w:p>
    <w:p w14:paraId="598C1CB5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6F3623DE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0B0AECDE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en-GB"/>
          <w14:ligatures w14:val="none"/>
        </w:rPr>
      </w:pPr>
      <w:bookmarkStart w:id="0" w:name="_Hlk148442997"/>
      <w:r w:rsidRPr="006E1D92">
        <w:rPr>
          <w:rFonts w:ascii="Arial" w:eastAsia="Calibri" w:hAnsi="Arial" w:cs="Arial"/>
          <w:b/>
          <w:bCs/>
          <w:kern w:val="0"/>
          <w:lang w:eastAsia="en-GB"/>
          <w14:ligatures w14:val="none"/>
        </w:rPr>
        <w:t>Monitoring Officer</w:t>
      </w:r>
    </w:p>
    <w:p w14:paraId="3D2DC5CF" w14:textId="15E5ADBE" w:rsidR="006E1D92" w:rsidRPr="006E1D92" w:rsidRDefault="0067302A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  <w:r>
        <w:rPr>
          <w:rFonts w:ascii="Arial" w:eastAsia="Calibri" w:hAnsi="Arial" w:cs="Arial"/>
          <w:kern w:val="0"/>
          <w:lang w:eastAsia="en-GB"/>
          <w14:ligatures w14:val="none"/>
        </w:rPr>
        <w:t>April 2026</w:t>
      </w:r>
    </w:p>
    <w:bookmarkEnd w:id="0"/>
    <w:p w14:paraId="200A62C7" w14:textId="77777777" w:rsidR="006E1D92" w:rsidRPr="006E1D92" w:rsidRDefault="006E1D92" w:rsidP="006E1D92">
      <w:pPr>
        <w:spacing w:after="0" w:line="240" w:lineRule="auto"/>
        <w:jc w:val="both"/>
        <w:rPr>
          <w:rFonts w:ascii="Arial" w:eastAsia="Calibri" w:hAnsi="Arial" w:cs="Arial"/>
          <w:kern w:val="0"/>
          <w:lang w:eastAsia="en-GB"/>
          <w14:ligatures w14:val="none"/>
        </w:rPr>
      </w:pPr>
    </w:p>
    <w:p w14:paraId="61C74ED9" w14:textId="77777777" w:rsidR="006E1D92" w:rsidRDefault="006E1D92"/>
    <w:sectPr w:rsidR="006E1D92" w:rsidSect="006E1D92">
      <w:pgSz w:w="11904" w:h="16840"/>
      <w:pgMar w:top="856" w:right="1128" w:bottom="1519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92"/>
    <w:rsid w:val="00026B3D"/>
    <w:rsid w:val="000B67F0"/>
    <w:rsid w:val="001C4F83"/>
    <w:rsid w:val="003342F6"/>
    <w:rsid w:val="003C1F72"/>
    <w:rsid w:val="00504D1C"/>
    <w:rsid w:val="00596D86"/>
    <w:rsid w:val="005A4A60"/>
    <w:rsid w:val="006362A3"/>
    <w:rsid w:val="0067302A"/>
    <w:rsid w:val="0067383B"/>
    <w:rsid w:val="006A3343"/>
    <w:rsid w:val="006E1D92"/>
    <w:rsid w:val="00757EE2"/>
    <w:rsid w:val="007E124C"/>
    <w:rsid w:val="009F0F95"/>
    <w:rsid w:val="009F5733"/>
    <w:rsid w:val="00AD18A6"/>
    <w:rsid w:val="00AE0C35"/>
    <w:rsid w:val="00BC479F"/>
    <w:rsid w:val="00C04F99"/>
    <w:rsid w:val="00C2191D"/>
    <w:rsid w:val="00D763F8"/>
    <w:rsid w:val="00DB1EDF"/>
    <w:rsid w:val="00DD025F"/>
    <w:rsid w:val="00E21571"/>
    <w:rsid w:val="00F3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9530"/>
  <w15:chartTrackingRefBased/>
  <w15:docId w15:val="{F443C92D-CACC-428E-B95E-10496BD5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79F"/>
    <w:pPr>
      <w:keepNext/>
      <w:keepLines/>
      <w:spacing w:before="360" w:after="80"/>
      <w:outlineLvl w:val="0"/>
    </w:pPr>
    <w:rPr>
      <w:rFonts w:ascii="Arial" w:eastAsiaTheme="majorEastAsia" w:hAnsi="Arial" w:cstheme="majorBidi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79F"/>
    <w:rPr>
      <w:rFonts w:ascii="Arial" w:eastAsiaTheme="majorEastAsia" w:hAnsi="Arial" w:cstheme="majorBidi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FE15D44515C47A84AEBA25711C753" ma:contentTypeVersion="16" ma:contentTypeDescription="Create a new document." ma:contentTypeScope="" ma:versionID="48bc8d096d679ca1ef8c58d1d5f34be7">
  <xsd:schema xmlns:xsd="http://www.w3.org/2001/XMLSchema" xmlns:xs="http://www.w3.org/2001/XMLSchema" xmlns:p="http://schemas.microsoft.com/office/2006/metadata/properties" xmlns:ns2="436a44e7-34fa-4f20-8f20-7f0cbbbcacaf" xmlns:ns3="8fa8b78b-1846-456c-b593-18aa566fc9f0" targetNamespace="http://schemas.microsoft.com/office/2006/metadata/properties" ma:root="true" ma:fieldsID="299b9db5ed2790373805a616be0c0032" ns2:_="" ns3:_="">
    <xsd:import namespace="436a44e7-34fa-4f20-8f20-7f0cbbbcacaf"/>
    <xsd:import namespace="8fa8b78b-1846-456c-b593-18aa566fc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44e7-34fa-4f20-8f20-7f0cbbbca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8b78b-1846-456c-b593-18aa566fc9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510f4b8-b46b-4740-9f2a-8c04d814e606}" ma:internalName="TaxCatchAll" ma:showField="CatchAllData" ma:web="8fa8b78b-1846-456c-b593-18aa566fc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a8b78b-1846-456c-b593-18aa566fc9f0" xsi:nil="true"/>
    <lcf76f155ced4ddcb4097134ff3c332f xmlns="436a44e7-34fa-4f20-8f20-7f0cbbbca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C7B2E9-8152-4615-AC83-225D402A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a44e7-34fa-4f20-8f20-7f0cbbbcacaf"/>
    <ds:schemaRef ds:uri="8fa8b78b-1846-456c-b593-18aa566fc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EA299-8F61-4DDB-B8C9-441FAA5E7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A228D-FDA5-4942-AFF7-7FA930D21E59}">
  <ds:schemaRefs>
    <ds:schemaRef ds:uri="http://schemas.microsoft.com/office/2006/metadata/properties"/>
    <ds:schemaRef ds:uri="http://schemas.microsoft.com/office/infopath/2007/PartnerControls"/>
    <ds:schemaRef ds:uri="8fa8b78b-1846-456c-b593-18aa566fc9f0"/>
    <ds:schemaRef ds:uri="436a44e7-34fa-4f20-8f20-7f0cbbbca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breach of code of conduct</dc:title>
  <dc:subject/>
  <dc:creator>HinckleyBosworthBoroughCouncil@lictp.onmicrosoft.com</dc:creator>
  <cp:keywords>code, conduct, breach</cp:keywords>
  <dc:description/>
  <cp:lastModifiedBy>Anne Jones</cp:lastModifiedBy>
  <cp:revision>5</cp:revision>
  <dcterms:created xsi:type="dcterms:W3CDTF">2026-04-29T11:24:00Z</dcterms:created>
  <dcterms:modified xsi:type="dcterms:W3CDTF">2026-04-29T11:51:00Z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0x010100038FE15D44515C47A84AEBA25711C753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